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8C6B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ge">
              <wp:posOffset>1485900</wp:posOffset>
            </wp:positionV>
            <wp:extent cx="3840480" cy="1380490"/>
            <wp:effectExtent l="0" t="0" r="7620" b="0"/>
            <wp:wrapTight wrapText="bothSides">
              <wp:wrapPolygon edited="0">
                <wp:start x="0" y="0"/>
                <wp:lineTo x="0" y="21163"/>
                <wp:lineTo x="21536" y="2116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microdeca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82" w:rsidRDefault="005F5D82"/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5F5D82" w:rsidRPr="00F5674A" w:rsidRDefault="001E253F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November</w:t>
      </w:r>
      <w:r w:rsidR="00CF49CB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5</w:t>
      </w:r>
      <w:r w:rsidR="0038204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5F5D8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5F5D82" w:rsidRPr="00F5674A" w:rsidRDefault="005F1269" w:rsidP="005F5D82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5F5D82" w:rsidRPr="002A3F03" w:rsidRDefault="00603A7D" w:rsidP="002A3F03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Ace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Mulliner</w:t>
      </w:r>
      <w:proofErr w:type="spellEnd"/>
      <w:r w:rsidR="00382048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5F5D82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382048">
        <w:rPr>
          <w:rFonts w:ascii="Calibri" w:hAnsi="Calibri" w:cs="Times New Roman"/>
          <w:sz w:val="28"/>
          <w:szCs w:val="28"/>
          <w:lang w:eastAsia="zh-CN"/>
        </w:rPr>
        <w:t>Accelerated Masters</w:t>
      </w:r>
      <w:r w:rsidR="005F5D82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603A7D" w:rsidRPr="002A3F03" w:rsidRDefault="002A3F03" w:rsidP="002A3F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F03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2A3F03">
        <w:rPr>
          <w:rFonts w:ascii="Times New Roman" w:hAnsi="Times New Roman" w:cs="Times New Roman"/>
          <w:sz w:val="24"/>
          <w:szCs w:val="24"/>
        </w:rPr>
        <w:t>DacB</w:t>
      </w:r>
      <w:proofErr w:type="spellEnd"/>
      <w:r w:rsidRPr="002A3F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3F03">
        <w:rPr>
          <w:rFonts w:ascii="Times New Roman" w:hAnsi="Times New Roman" w:cs="Times New Roman"/>
          <w:sz w:val="24"/>
          <w:szCs w:val="24"/>
        </w:rPr>
        <w:t>DacC</w:t>
      </w:r>
      <w:proofErr w:type="spellEnd"/>
      <w:r w:rsidRPr="002A3F03">
        <w:rPr>
          <w:rFonts w:ascii="Times New Roman" w:hAnsi="Times New Roman" w:cs="Times New Roman"/>
          <w:sz w:val="24"/>
          <w:szCs w:val="24"/>
        </w:rPr>
        <w:t xml:space="preserve"> penicillin-binding proteins modify peptidoglycan crosslinking and allow Type IV pilus expression in </w:t>
      </w:r>
      <w:r w:rsidRPr="002A3F03">
        <w:rPr>
          <w:rFonts w:ascii="Times New Roman" w:hAnsi="Times New Roman" w:cs="Times New Roman"/>
          <w:i/>
          <w:sz w:val="24"/>
          <w:szCs w:val="24"/>
        </w:rPr>
        <w:t>Neisseria gonorrhoeae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5D82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Kyle P. </w:t>
      </w:r>
      <w:proofErr w:type="spellStart"/>
      <w:r>
        <w:rPr>
          <w:rFonts w:ascii="Times New Roman" w:hAnsi="Times New Roman" w:cs="Times New Roman"/>
          <w:sz w:val="20"/>
          <w:szCs w:val="20"/>
        </w:rPr>
        <w:t>Obergfell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Ryan E. Schaub, Lauren L.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Priniski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Joseph P. Dillard and H Steven Seifert </w:t>
      </w:r>
      <w:r w:rsidR="00603A7D">
        <w:rPr>
          <w:rFonts w:ascii="Times New Roman" w:hAnsi="Times New Roman" w:cs="Times New Roman"/>
          <w:sz w:val="20"/>
          <w:szCs w:val="20"/>
        </w:rPr>
        <w:br/>
      </w:r>
      <w:r w:rsidR="00603A7D">
        <w:rPr>
          <w:rFonts w:ascii="Times New Roman" w:hAnsi="Times New Roman" w:cs="Times New Roman"/>
          <w:sz w:val="20"/>
          <w:szCs w:val="20"/>
        </w:rPr>
        <w:br/>
      </w:r>
      <w:r w:rsidR="00603A7D">
        <w:rPr>
          <w:rFonts w:ascii="Estrangelo Edessa" w:hAnsi="Estrangelo Edessa" w:cs="Estrangelo Edessa"/>
          <w:sz w:val="48"/>
          <w:szCs w:val="48"/>
          <w:lang w:eastAsia="zh-CN"/>
        </w:rPr>
        <w:t xml:space="preserve">Caitlin </w:t>
      </w:r>
      <w:proofErr w:type="spellStart"/>
      <w:r w:rsidR="00603A7D">
        <w:rPr>
          <w:rFonts w:ascii="Estrangelo Edessa" w:hAnsi="Estrangelo Edessa" w:cs="Estrangelo Edessa"/>
          <w:sz w:val="48"/>
          <w:szCs w:val="48"/>
          <w:lang w:eastAsia="zh-CN"/>
        </w:rPr>
        <w:t>Karolenko</w:t>
      </w:r>
      <w:proofErr w:type="spellEnd"/>
      <w:r w:rsidR="00603A7D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7F762C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7F762C" w:rsidRPr="007F762C">
        <w:rPr>
          <w:rFonts w:cs="Estrangelo Edessa"/>
          <w:sz w:val="28"/>
          <w:szCs w:val="28"/>
          <w:lang w:eastAsia="zh-CN"/>
        </w:rPr>
        <w:t>PhD Student</w:t>
      </w:r>
    </w:p>
    <w:p w:rsidR="007F762C" w:rsidRPr="00E5397C" w:rsidRDefault="007F762C" w:rsidP="00E5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03">
        <w:rPr>
          <w:rFonts w:ascii="Times New Roman" w:hAnsi="Times New Roman" w:cs="Times New Roman"/>
          <w:sz w:val="28"/>
          <w:szCs w:val="28"/>
        </w:rPr>
        <w:t xml:space="preserve">"Macromolecular </w:t>
      </w:r>
      <w:bookmarkStart w:id="0" w:name="_GoBack"/>
      <w:bookmarkEnd w:id="0"/>
      <w:r w:rsidRPr="002A3F03">
        <w:rPr>
          <w:rFonts w:ascii="Times New Roman" w:hAnsi="Times New Roman" w:cs="Times New Roman"/>
          <w:sz w:val="28"/>
          <w:szCs w:val="28"/>
        </w:rPr>
        <w:t>acidic coating increases food shelf life by inhibiting bacterial growth"</w:t>
      </w:r>
      <w:r w:rsidR="00603A7D" w:rsidRPr="00F5674A"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Bjørn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E. Christensen, Sabina P. Strand, </w:t>
      </w:r>
      <w:proofErr w:type="spellStart"/>
      <w:r>
        <w:rPr>
          <w:rFonts w:ascii="Times New Roman" w:hAnsi="Times New Roman" w:cs="Times New Roman"/>
          <w:sz w:val="20"/>
          <w:szCs w:val="20"/>
        </w:rPr>
        <w:t>Coraline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Basset,</w:t>
      </w:r>
      <w:r w:rsidRPr="007F76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762C">
        <w:rPr>
          <w:rFonts w:ascii="Times New Roman" w:hAnsi="Times New Roman" w:cs="Times New Roman"/>
          <w:sz w:val="20"/>
          <w:szCs w:val="20"/>
        </w:rPr>
        <w:t>Kå</w:t>
      </w:r>
      <w:r>
        <w:rPr>
          <w:rFonts w:ascii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 Kristiansen</w:t>
      </w:r>
      <w:r w:rsidRPr="007F762C">
        <w:rPr>
          <w:rFonts w:ascii="Times New Roman" w:hAnsi="Times New Roman" w:cs="Times New Roman"/>
          <w:sz w:val="20"/>
          <w:szCs w:val="20"/>
        </w:rPr>
        <w:t>,</w:t>
      </w:r>
    </w:p>
    <w:p w:rsidR="005F5D82" w:rsidRPr="007F762C" w:rsidRDefault="007F762C" w:rsidP="007F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Ann-</w:t>
      </w:r>
      <w:proofErr w:type="spellStart"/>
      <w:r>
        <w:rPr>
          <w:rFonts w:ascii="Times New Roman" w:hAnsi="Times New Roman" w:cs="Times New Roman"/>
          <w:sz w:val="20"/>
          <w:szCs w:val="20"/>
        </w:rPr>
        <w:t>Sissel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T. </w:t>
      </w:r>
      <w:proofErr w:type="spellStart"/>
      <w:r>
        <w:rPr>
          <w:rFonts w:ascii="Times New Roman" w:hAnsi="Times New Roman" w:cs="Times New Roman"/>
          <w:sz w:val="20"/>
          <w:szCs w:val="20"/>
        </w:rPr>
        <w:t>Ulset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Simon Balance,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Einar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Granum</w:t>
      </w:r>
    </w:p>
    <w:sectPr w:rsidR="005F5D82" w:rsidRPr="007F76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54" w:rsidRDefault="00A06C54" w:rsidP="005F5D82">
      <w:pPr>
        <w:spacing w:after="0" w:line="240" w:lineRule="auto"/>
      </w:pPr>
      <w:r>
        <w:separator/>
      </w:r>
    </w:p>
  </w:endnote>
  <w:endnote w:type="continuationSeparator" w:id="0">
    <w:p w:rsidR="00A06C54" w:rsidRDefault="00A06C54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5" w:rsidRDefault="004A42E5">
    <w:pPr>
      <w:pStyle w:val="Foot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54" w:rsidRDefault="00A06C54" w:rsidP="005F5D82">
      <w:pPr>
        <w:spacing w:after="0" w:line="240" w:lineRule="auto"/>
      </w:pPr>
      <w:r>
        <w:separator/>
      </w:r>
    </w:p>
  </w:footnote>
  <w:footnote w:type="continuationSeparator" w:id="0">
    <w:p w:rsidR="00A06C54" w:rsidRDefault="00A06C54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4A42E5">
    <w:pPr>
      <w:pStyle w:val="Head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0A74B9"/>
    <w:rsid w:val="001E253F"/>
    <w:rsid w:val="002A3F03"/>
    <w:rsid w:val="00382048"/>
    <w:rsid w:val="003A0797"/>
    <w:rsid w:val="00402E49"/>
    <w:rsid w:val="004A42E5"/>
    <w:rsid w:val="005F1269"/>
    <w:rsid w:val="005F5D82"/>
    <w:rsid w:val="00603A7D"/>
    <w:rsid w:val="00640434"/>
    <w:rsid w:val="007F762C"/>
    <w:rsid w:val="008C6B4E"/>
    <w:rsid w:val="009E33A3"/>
    <w:rsid w:val="00A06C54"/>
    <w:rsid w:val="00AA6E79"/>
    <w:rsid w:val="00B23B1C"/>
    <w:rsid w:val="00CF49CB"/>
    <w:rsid w:val="00E07A3B"/>
    <w:rsid w:val="00E5397C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13</cp:revision>
  <dcterms:created xsi:type="dcterms:W3CDTF">2018-08-23T19:10:00Z</dcterms:created>
  <dcterms:modified xsi:type="dcterms:W3CDTF">2018-10-30T18:44:00Z</dcterms:modified>
</cp:coreProperties>
</file>